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041D" w14:textId="77777777" w:rsidR="00740B0A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06">
        <w:rPr>
          <w:rFonts w:ascii="Times New Roman" w:hAnsi="Times New Roman" w:cs="Times New Roman"/>
          <w:b/>
          <w:sz w:val="24"/>
          <w:szCs w:val="24"/>
        </w:rPr>
        <w:t xml:space="preserve">Інформація про загальну кількість акцій та голосуючих акцій </w:t>
      </w:r>
    </w:p>
    <w:p w14:paraId="0F5A893B" w14:textId="1DD3CDBA" w:rsidR="00740B0A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06">
        <w:rPr>
          <w:rFonts w:ascii="Times New Roman" w:hAnsi="Times New Roman" w:cs="Times New Roman"/>
          <w:b/>
          <w:sz w:val="24"/>
          <w:szCs w:val="24"/>
        </w:rPr>
        <w:t xml:space="preserve">станом на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AE4A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AE4A06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E4A06">
        <w:rPr>
          <w:rFonts w:ascii="Times New Roman" w:hAnsi="Times New Roman" w:cs="Times New Roman"/>
          <w:b/>
          <w:sz w:val="24"/>
          <w:szCs w:val="24"/>
        </w:rPr>
        <w:t xml:space="preserve"> - дату складання переліку </w:t>
      </w:r>
      <w:r>
        <w:rPr>
          <w:rFonts w:ascii="Times New Roman" w:hAnsi="Times New Roman" w:cs="Times New Roman"/>
          <w:b/>
          <w:sz w:val="24"/>
          <w:szCs w:val="24"/>
        </w:rPr>
        <w:t>акціонерів</w:t>
      </w:r>
      <w:r w:rsidRPr="00AE4A06">
        <w:rPr>
          <w:rFonts w:ascii="Times New Roman" w:hAnsi="Times New Roman" w:cs="Times New Roman"/>
          <w:b/>
          <w:sz w:val="24"/>
          <w:szCs w:val="24"/>
        </w:rPr>
        <w:t>,</w:t>
      </w:r>
    </w:p>
    <w:p w14:paraId="1F4F54DB" w14:textId="77777777" w:rsidR="00740B0A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7BA">
        <w:rPr>
          <w:rFonts w:ascii="Times New Roman" w:hAnsi="Times New Roman" w:cs="Times New Roman"/>
          <w:b/>
          <w:sz w:val="24"/>
          <w:szCs w:val="24"/>
        </w:rPr>
        <w:t>які мають </w:t>
      </w:r>
      <w:bookmarkStart w:id="0" w:name="w1_13"/>
      <w:r w:rsidRPr="00A127B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127BA">
        <w:rPr>
          <w:rFonts w:ascii="Times New Roman" w:hAnsi="Times New Roman" w:cs="Times New Roman"/>
          <w:b/>
          <w:sz w:val="24"/>
          <w:szCs w:val="24"/>
        </w:rPr>
        <w:instrText>HYPERLINK "https://zakon.rada.gov.ua/laws/show/2465-20?find=1&amp;text=%D0%BF%D1%80%D0%B0%D0%B2%D0%BE+%D0%BD%D0%B0+%D1%83%D1%87%D0%B0%D1%81%D1%82%D1%8C" \l "w1_14"</w:instrText>
      </w:r>
      <w:r w:rsidRPr="00A127BA">
        <w:rPr>
          <w:rFonts w:ascii="Times New Roman" w:hAnsi="Times New Roman" w:cs="Times New Roman"/>
          <w:b/>
          <w:sz w:val="24"/>
          <w:szCs w:val="24"/>
        </w:rPr>
      </w:r>
      <w:r w:rsidRPr="00A127B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A127BA">
        <w:rPr>
          <w:rFonts w:ascii="Times New Roman" w:hAnsi="Times New Roman" w:cs="Times New Roman"/>
          <w:b/>
          <w:sz w:val="24"/>
          <w:szCs w:val="24"/>
        </w:rPr>
        <w:t>право</w:t>
      </w:r>
      <w:r w:rsidRPr="00A127B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0"/>
      <w:r w:rsidRPr="00A127BA">
        <w:rPr>
          <w:rFonts w:ascii="Times New Roman" w:hAnsi="Times New Roman" w:cs="Times New Roman"/>
          <w:b/>
          <w:sz w:val="24"/>
          <w:szCs w:val="24"/>
        </w:rPr>
        <w:t> </w:t>
      </w:r>
      <w:bookmarkStart w:id="1" w:name="w2_20"/>
      <w:r w:rsidRPr="00A127B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127BA">
        <w:rPr>
          <w:rFonts w:ascii="Times New Roman" w:hAnsi="Times New Roman" w:cs="Times New Roman"/>
          <w:b/>
          <w:sz w:val="24"/>
          <w:szCs w:val="24"/>
        </w:rPr>
        <w:instrText>HYPERLINK "https://zakon.rada.gov.ua/laws/show/2465-20?find=1&amp;text=%D0%BF%D1%80%D0%B0%D0%B2%D0%BE+%D0%BD%D0%B0+%D1%83%D1%87%D0%B0%D1%81%D1%82%D1%8C" \l "w2_21"</w:instrText>
      </w:r>
      <w:r w:rsidRPr="00A127BA">
        <w:rPr>
          <w:rFonts w:ascii="Times New Roman" w:hAnsi="Times New Roman" w:cs="Times New Roman"/>
          <w:b/>
          <w:sz w:val="24"/>
          <w:szCs w:val="24"/>
        </w:rPr>
      </w:r>
      <w:r w:rsidRPr="00A127B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A127BA">
        <w:rPr>
          <w:rFonts w:ascii="Times New Roman" w:hAnsi="Times New Roman" w:cs="Times New Roman"/>
          <w:b/>
          <w:sz w:val="24"/>
          <w:szCs w:val="24"/>
        </w:rPr>
        <w:t>на</w:t>
      </w:r>
      <w:r w:rsidRPr="00A127B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1"/>
      <w:r w:rsidRPr="00A127BA">
        <w:rPr>
          <w:rFonts w:ascii="Times New Roman" w:hAnsi="Times New Roman" w:cs="Times New Roman"/>
          <w:b/>
          <w:sz w:val="24"/>
          <w:szCs w:val="24"/>
        </w:rPr>
        <w:t> </w:t>
      </w:r>
      <w:bookmarkStart w:id="2" w:name="w3_13"/>
      <w:r w:rsidRPr="00A127B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127BA">
        <w:rPr>
          <w:rFonts w:ascii="Times New Roman" w:hAnsi="Times New Roman" w:cs="Times New Roman"/>
          <w:b/>
          <w:sz w:val="24"/>
          <w:szCs w:val="24"/>
        </w:rPr>
        <w:instrText>HYPERLINK "https://zakon.rada.gov.ua/laws/show/2465-20?find=1&amp;text=%D0%BF%D1%80%D0%B0%D0%B2%D0%BE+%D0%BD%D0%B0+%D1%83%D1%87%D0%B0%D1%81%D1%82%D1%8C" \l "w3_14"</w:instrText>
      </w:r>
      <w:r w:rsidRPr="00A127BA">
        <w:rPr>
          <w:rFonts w:ascii="Times New Roman" w:hAnsi="Times New Roman" w:cs="Times New Roman"/>
          <w:b/>
          <w:sz w:val="24"/>
          <w:szCs w:val="24"/>
        </w:rPr>
      </w:r>
      <w:r w:rsidRPr="00A127B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A127BA">
        <w:rPr>
          <w:rFonts w:ascii="Times New Roman" w:hAnsi="Times New Roman" w:cs="Times New Roman"/>
          <w:b/>
          <w:sz w:val="24"/>
          <w:szCs w:val="24"/>
        </w:rPr>
        <w:t>участь</w:t>
      </w:r>
      <w:r w:rsidRPr="00A127B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2"/>
      <w:r w:rsidRPr="00A127BA">
        <w:rPr>
          <w:rFonts w:ascii="Times New Roman" w:hAnsi="Times New Roman" w:cs="Times New Roman"/>
          <w:b/>
          <w:sz w:val="24"/>
          <w:szCs w:val="24"/>
        </w:rPr>
        <w:t xml:space="preserve"> у </w:t>
      </w:r>
    </w:p>
    <w:p w14:paraId="417726C8" w14:textId="29E2AF27" w:rsidR="00740B0A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2FF">
        <w:rPr>
          <w:rFonts w:ascii="Times New Roman" w:hAnsi="Times New Roman" w:cs="Times New Roman"/>
          <w:b/>
          <w:sz w:val="24"/>
          <w:szCs w:val="24"/>
        </w:rPr>
        <w:t xml:space="preserve">дистанційних </w:t>
      </w:r>
      <w:r>
        <w:rPr>
          <w:rFonts w:ascii="Times New Roman" w:hAnsi="Times New Roman" w:cs="Times New Roman"/>
          <w:b/>
          <w:sz w:val="24"/>
          <w:szCs w:val="24"/>
        </w:rPr>
        <w:t>позачергових</w:t>
      </w:r>
      <w:r w:rsidRPr="00DB0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08D">
        <w:rPr>
          <w:rFonts w:ascii="Times New Roman" w:hAnsi="Times New Roman" w:cs="Times New Roman"/>
          <w:b/>
          <w:sz w:val="24"/>
          <w:szCs w:val="24"/>
        </w:rPr>
        <w:t>Загальних збор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Pr="009A308D">
        <w:rPr>
          <w:rFonts w:ascii="Times New Roman" w:hAnsi="Times New Roman" w:cs="Times New Roman"/>
          <w:b/>
          <w:sz w:val="24"/>
          <w:szCs w:val="24"/>
        </w:rPr>
        <w:t xml:space="preserve"> акціонерів </w:t>
      </w:r>
    </w:p>
    <w:p w14:paraId="13179C9A" w14:textId="77777777" w:rsidR="00740B0A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8D">
        <w:rPr>
          <w:rFonts w:ascii="Times New Roman" w:hAnsi="Times New Roman" w:cs="Times New Roman"/>
          <w:b/>
          <w:sz w:val="24"/>
          <w:szCs w:val="24"/>
        </w:rPr>
        <w:t>АТ «БАНК «УКРАЇНСЬКИЙ КАПІТАЛ»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0BDF8089" w14:textId="14BA0F27" w:rsidR="00740B0A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які відбудуться 31</w:t>
      </w:r>
      <w:r w:rsidRPr="009A30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серпня </w:t>
      </w:r>
      <w:r w:rsidRPr="009A308D">
        <w:rPr>
          <w:rFonts w:ascii="Times New Roman" w:hAnsi="Times New Roman" w:cs="Times New Roman"/>
          <w:b/>
          <w:sz w:val="24"/>
          <w:szCs w:val="24"/>
        </w:rPr>
        <w:t>20</w:t>
      </w:r>
      <w:r w:rsidRPr="00AE4A0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9A308D">
        <w:rPr>
          <w:rFonts w:ascii="Times New Roman" w:hAnsi="Times New Roman" w:cs="Times New Roman"/>
          <w:b/>
          <w:sz w:val="24"/>
          <w:szCs w:val="24"/>
        </w:rPr>
        <w:t>року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852D147" w14:textId="77777777" w:rsidR="00740B0A" w:rsidRPr="009A308D" w:rsidRDefault="00740B0A" w:rsidP="00740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34B8A" w14:textId="358291EC" w:rsidR="00740B0A" w:rsidRPr="00252DC4" w:rsidRDefault="00740B0A" w:rsidP="00740B0A">
      <w:pPr>
        <w:pStyle w:val="ae"/>
        <w:spacing w:after="0"/>
        <w:ind w:firstLine="567"/>
        <w:jc w:val="both"/>
        <w:rPr>
          <w:sz w:val="24"/>
          <w:szCs w:val="24"/>
        </w:rPr>
      </w:pPr>
      <w:r w:rsidRPr="00252DC4">
        <w:rPr>
          <w:sz w:val="24"/>
          <w:szCs w:val="24"/>
        </w:rPr>
        <w:t xml:space="preserve">Загальна кількість акцій на дату складання переліку акціонерів, </w:t>
      </w:r>
      <w:r w:rsidRPr="00AE4A06">
        <w:rPr>
          <w:b/>
          <w:sz w:val="24"/>
          <w:szCs w:val="24"/>
        </w:rPr>
        <w:t>як</w:t>
      </w:r>
      <w:r>
        <w:rPr>
          <w:b/>
          <w:sz w:val="24"/>
          <w:szCs w:val="24"/>
        </w:rPr>
        <w:t xml:space="preserve">і </w:t>
      </w:r>
      <w:r w:rsidRPr="00A127BA">
        <w:rPr>
          <w:b/>
          <w:sz w:val="24"/>
          <w:szCs w:val="24"/>
        </w:rPr>
        <w:t xml:space="preserve"> мають </w:t>
      </w:r>
      <w:hyperlink r:id="rId4" w:anchor="w1_14" w:history="1">
        <w:r w:rsidRPr="00A127BA">
          <w:rPr>
            <w:b/>
            <w:sz w:val="24"/>
            <w:szCs w:val="24"/>
          </w:rPr>
          <w:t>право</w:t>
        </w:r>
      </w:hyperlink>
      <w:r w:rsidRPr="00A127BA">
        <w:rPr>
          <w:b/>
          <w:sz w:val="24"/>
          <w:szCs w:val="24"/>
        </w:rPr>
        <w:t> </w:t>
      </w:r>
      <w:hyperlink r:id="rId5" w:anchor="w2_21" w:history="1">
        <w:r w:rsidRPr="00A127BA">
          <w:rPr>
            <w:b/>
            <w:sz w:val="24"/>
            <w:szCs w:val="24"/>
          </w:rPr>
          <w:t>на</w:t>
        </w:r>
      </w:hyperlink>
      <w:r w:rsidRPr="00A127BA">
        <w:rPr>
          <w:b/>
          <w:sz w:val="24"/>
          <w:szCs w:val="24"/>
        </w:rPr>
        <w:t> </w:t>
      </w:r>
      <w:hyperlink r:id="rId6" w:anchor="w3_14" w:history="1">
        <w:r w:rsidRPr="00A127BA">
          <w:rPr>
            <w:b/>
            <w:sz w:val="24"/>
            <w:szCs w:val="24"/>
          </w:rPr>
          <w:t>участь</w:t>
        </w:r>
      </w:hyperlink>
      <w:r w:rsidRPr="00A127BA">
        <w:rPr>
          <w:b/>
          <w:sz w:val="24"/>
          <w:szCs w:val="24"/>
        </w:rPr>
        <w:t> </w:t>
      </w:r>
      <w:r w:rsidRPr="00D01D08">
        <w:rPr>
          <w:bCs/>
          <w:sz w:val="24"/>
          <w:szCs w:val="24"/>
        </w:rPr>
        <w:t xml:space="preserve">у </w:t>
      </w:r>
      <w:r w:rsidRPr="00252DC4">
        <w:rPr>
          <w:sz w:val="24"/>
          <w:szCs w:val="24"/>
        </w:rPr>
        <w:t>Загальних збор</w:t>
      </w:r>
      <w:r>
        <w:rPr>
          <w:sz w:val="24"/>
          <w:szCs w:val="24"/>
        </w:rPr>
        <w:t>ах</w:t>
      </w:r>
      <w:r w:rsidRPr="00252DC4">
        <w:rPr>
          <w:sz w:val="24"/>
          <w:szCs w:val="24"/>
        </w:rPr>
        <w:t xml:space="preserve"> становить 185 186 250 (сто вісімдесят п’ять мільйонів сто вісімдесят шість тисяч двісті п’ятдесят) штук простих іменних акцій, що становить 100% </w:t>
      </w:r>
      <w:r w:rsidRPr="00252DC4">
        <w:rPr>
          <w:color w:val="000000"/>
          <w:sz w:val="24"/>
          <w:szCs w:val="24"/>
        </w:rPr>
        <w:t xml:space="preserve">статутного капіталу Банку. </w:t>
      </w:r>
    </w:p>
    <w:p w14:paraId="16E5B032" w14:textId="77777777" w:rsidR="00740B0A" w:rsidRPr="009A308D" w:rsidRDefault="00740B0A" w:rsidP="00740B0A">
      <w:pPr>
        <w:pStyle w:val="11"/>
        <w:ind w:left="0" w:firstLine="567"/>
        <w:jc w:val="both"/>
        <w:rPr>
          <w:sz w:val="24"/>
          <w:szCs w:val="24"/>
        </w:rPr>
      </w:pPr>
      <w:r w:rsidRPr="00252DC4">
        <w:rPr>
          <w:sz w:val="24"/>
          <w:szCs w:val="24"/>
        </w:rPr>
        <w:t>Загальна кількість</w:t>
      </w:r>
      <w:r>
        <w:rPr>
          <w:sz w:val="24"/>
          <w:szCs w:val="24"/>
        </w:rPr>
        <w:t xml:space="preserve"> голосуючих </w:t>
      </w:r>
      <w:r w:rsidRPr="00252DC4">
        <w:rPr>
          <w:sz w:val="24"/>
          <w:szCs w:val="24"/>
        </w:rPr>
        <w:t xml:space="preserve">акцій на дату складання переліку акціонерів, </w:t>
      </w:r>
      <w:r w:rsidRPr="00AE4A06">
        <w:rPr>
          <w:b/>
          <w:sz w:val="24"/>
          <w:szCs w:val="24"/>
        </w:rPr>
        <w:t>як</w:t>
      </w:r>
      <w:r>
        <w:rPr>
          <w:b/>
          <w:sz w:val="24"/>
          <w:szCs w:val="24"/>
        </w:rPr>
        <w:t>і</w:t>
      </w:r>
      <w:r w:rsidRPr="00AE4A06">
        <w:rPr>
          <w:b/>
          <w:sz w:val="24"/>
          <w:szCs w:val="24"/>
        </w:rPr>
        <w:t xml:space="preserve"> </w:t>
      </w:r>
      <w:r w:rsidRPr="00A127BA">
        <w:rPr>
          <w:b/>
          <w:sz w:val="24"/>
          <w:szCs w:val="24"/>
        </w:rPr>
        <w:t>мають </w:t>
      </w:r>
      <w:hyperlink r:id="rId7" w:anchor="w1_14" w:history="1">
        <w:r w:rsidRPr="00A127BA">
          <w:rPr>
            <w:b/>
            <w:sz w:val="24"/>
            <w:szCs w:val="24"/>
          </w:rPr>
          <w:t>право</w:t>
        </w:r>
      </w:hyperlink>
      <w:r w:rsidRPr="00A127BA">
        <w:rPr>
          <w:b/>
          <w:sz w:val="24"/>
          <w:szCs w:val="24"/>
        </w:rPr>
        <w:t> </w:t>
      </w:r>
      <w:hyperlink r:id="rId8" w:anchor="w2_21" w:history="1">
        <w:r w:rsidRPr="00A127BA">
          <w:rPr>
            <w:b/>
            <w:sz w:val="24"/>
            <w:szCs w:val="24"/>
          </w:rPr>
          <w:t>на</w:t>
        </w:r>
      </w:hyperlink>
      <w:r w:rsidRPr="00A127BA">
        <w:rPr>
          <w:b/>
          <w:sz w:val="24"/>
          <w:szCs w:val="24"/>
        </w:rPr>
        <w:t> </w:t>
      </w:r>
      <w:hyperlink r:id="rId9" w:anchor="w3_14" w:history="1">
        <w:r w:rsidRPr="00A127BA">
          <w:rPr>
            <w:b/>
            <w:sz w:val="24"/>
            <w:szCs w:val="24"/>
          </w:rPr>
          <w:t>участь</w:t>
        </w:r>
      </w:hyperlink>
      <w:r w:rsidRPr="00A127BA">
        <w:rPr>
          <w:b/>
          <w:sz w:val="24"/>
          <w:szCs w:val="24"/>
        </w:rPr>
        <w:t> </w:t>
      </w:r>
      <w:r w:rsidRPr="00D01D08">
        <w:rPr>
          <w:bCs/>
          <w:sz w:val="24"/>
          <w:szCs w:val="24"/>
        </w:rPr>
        <w:t xml:space="preserve">у </w:t>
      </w:r>
      <w:r w:rsidRPr="00252DC4">
        <w:rPr>
          <w:color w:val="000000"/>
          <w:sz w:val="24"/>
          <w:szCs w:val="24"/>
        </w:rPr>
        <w:t>Загальних збор</w:t>
      </w:r>
      <w:r>
        <w:rPr>
          <w:color w:val="000000"/>
          <w:sz w:val="24"/>
          <w:szCs w:val="24"/>
        </w:rPr>
        <w:t>ах</w:t>
      </w:r>
      <w:r w:rsidRPr="00252DC4">
        <w:rPr>
          <w:color w:val="000000"/>
          <w:sz w:val="24"/>
          <w:szCs w:val="24"/>
        </w:rPr>
        <w:t xml:space="preserve"> становить 184 715 122 (сто вісімдесят чотири мільйони сімсот п’ятнадцять тисяч сто двадцять дві) штуки простих іменних акцій, що становить  99,7456% статутного капіталу банку.</w:t>
      </w:r>
    </w:p>
    <w:p w14:paraId="04A53773" w14:textId="77777777" w:rsidR="00740B0A" w:rsidRPr="0014533D" w:rsidRDefault="00740B0A" w:rsidP="00740B0A">
      <w:pPr>
        <w:pStyle w:val="12"/>
        <w:tabs>
          <w:tab w:val="left" w:pos="3080"/>
        </w:tabs>
        <w:spacing w:before="0" w:beforeAutospacing="0" w:after="0" w:afterAutospacing="0"/>
        <w:jc w:val="both"/>
        <w:rPr>
          <w:rFonts w:eastAsia="Calibri"/>
          <w:color w:val="000000"/>
        </w:rPr>
      </w:pPr>
      <w:r w:rsidRPr="0014533D">
        <w:rPr>
          <w:rFonts w:eastAsia="Calibri"/>
          <w:color w:val="000000"/>
        </w:rPr>
        <w:t xml:space="preserve">         Статутний капітал Банку представлений одним типом акцій. Банком не здійснювався випуск привілейованих акцій.</w:t>
      </w:r>
    </w:p>
    <w:p w14:paraId="4E27830C" w14:textId="77777777" w:rsidR="00525DD6" w:rsidRDefault="00525DD6"/>
    <w:sectPr w:rsidR="00525D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5C"/>
    <w:rsid w:val="002B3AC0"/>
    <w:rsid w:val="00306551"/>
    <w:rsid w:val="00525DD6"/>
    <w:rsid w:val="005D0431"/>
    <w:rsid w:val="00740B0A"/>
    <w:rsid w:val="00793D32"/>
    <w:rsid w:val="0079648C"/>
    <w:rsid w:val="00B011E7"/>
    <w:rsid w:val="00DA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979C"/>
  <w15:chartTrackingRefBased/>
  <w15:docId w15:val="{E4138989-6B06-4E61-917A-2B29687B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B0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61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1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1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1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1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1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1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1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1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1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61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61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61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61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61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61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61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61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6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A6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61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A6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61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A61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61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A61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6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A615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615C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740B0A"/>
    <w:pPr>
      <w:spacing w:after="12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">
    <w:name w:val="Основний текст Знак"/>
    <w:basedOn w:val="a0"/>
    <w:link w:val="ae"/>
    <w:rsid w:val="00740B0A"/>
    <w:rPr>
      <w:rFonts w:ascii="Times New Roman" w:eastAsia="Calibri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740B0A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Обычный (веб)1"/>
    <w:basedOn w:val="a"/>
    <w:uiPriority w:val="99"/>
    <w:qFormat/>
    <w:rsid w:val="0074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65-20?find=1&amp;text=%D0%BF%D1%80%D0%B0%D0%B2%D0%BE+%D0%BD%D0%B0+%D1%83%D1%87%D0%B0%D1%81%D1%82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2465-20?find=1&amp;text=%D0%BF%D1%80%D0%B0%D0%B2%D0%BE+%D0%BD%D0%B0+%D1%83%D1%87%D0%B0%D1%81%D1%82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465-20?find=1&amp;text=%D0%BF%D1%80%D0%B0%D0%B2%D0%BE+%D0%BD%D0%B0+%D1%83%D1%87%D0%B0%D1%81%D1%82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2465-20?find=1&amp;text=%D0%BF%D1%80%D0%B0%D0%B2%D0%BE+%D0%BD%D0%B0+%D1%83%D1%87%D0%B0%D1%81%D1%82%D1%8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akon.rada.gov.ua/laws/show/2465-20?find=1&amp;text=%D0%BF%D1%80%D0%B0%D0%B2%D0%BE+%D0%BD%D0%B0+%D1%83%D1%87%D0%B0%D1%81%D1%82%D1%8C" TargetMode="External"/><Relationship Id="rId9" Type="http://schemas.openxmlformats.org/officeDocument/2006/relationships/hyperlink" Target="https://zakon.rada.gov.ua/laws/show/2465-20?find=1&amp;text=%D0%BF%D1%80%D0%B0%D0%B2%D0%BE+%D0%BD%D0%B0+%D1%83%D1%87%D0%B0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1554</Words>
  <Characters>887</Characters>
  <Application>Microsoft Office Word</Application>
  <DocSecurity>0</DocSecurity>
  <Lines>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Бзенко Сергій Олександрович</dc:creator>
  <cp:keywords/>
  <dc:description/>
  <cp:lastModifiedBy>Бзенко Сергій Олександрович</cp:lastModifiedBy>
  <cp:revision>5</cp:revision>
  <dcterms:created xsi:type="dcterms:W3CDTF">2026-08-12T16:17:00Z</dcterms:created>
  <dcterms:modified xsi:type="dcterms:W3CDTF">2026-08-27T14:24:00Z</dcterms:modified>
</cp:coreProperties>
</file>